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102B40"/>
            <w:tcMar>
              <w:top w:w="170" w:type="dxa"/>
              <w:start w:w="220" w:type="dxa"/>
              <w:bottom w:w="150" w:type="dxa"/>
              <w:end w:w="220" w:type="dxa"/>
            </w:tcMar>
          </w:tcPr>
          <w:p>
            <w:pPr>
              <w:spacing w:after="60"/>
            </w:pPr>
            <w:r>
              <w:rPr>
                <w:rFonts w:ascii="Georgia" w:hAnsi="Georgia"/>
                <w:b/>
                <w:color w:val="FFFFFF"/>
                <w:sz w:val="28"/>
              </w:rPr>
              <w:t>KANCELARIA KOMORNICZA NR III W KOŚCIERZYNIE</w:t>
            </w:r>
          </w:p>
          <w:p>
            <w:pPr>
              <w:spacing w:after="40"/>
            </w:pPr>
            <w:r>
              <w:rPr>
                <w:color w:val="FFFFFF"/>
                <w:sz w:val="16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/>
                <w:b/>
                <w:color w:val="B99443"/>
                <w:sz w:val="18"/>
              </w:rPr>
              <w:t>PACTA SUNT SERVANDA</w:t>
            </w:r>
          </w:p>
        </w:tc>
      </w:tr>
    </w:tbl>
    <w:p>
      <w:pPr>
        <w:spacing w:after="40"/>
        <w:jc w:val="right"/>
      </w:pPr>
      <w:r>
        <w:rPr>
          <w:sz w:val="15"/>
        </w:rPr>
        <w:t>miejscowość i data</w:t>
        <w:br/>
        <w:t>____________________________</w:t>
      </w:r>
    </w:p>
    <w:p>
      <w:pPr>
        <w:spacing w:before="140" w:after="200"/>
        <w:jc w:val="center"/>
      </w:pPr>
      <w:r>
        <w:rPr>
          <w:rFonts w:ascii="Georgia" w:hAnsi="Georgia"/>
          <w:b/>
          <w:color w:val="102B40"/>
          <w:sz w:val="34"/>
        </w:rPr>
        <w:t>PEŁNOMOCNICTWO DO REPREZENTACJI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F3F0EA"/>
            <w:tcMar>
              <w:top w:w="130" w:type="dxa"/>
              <w:start w:w="180" w:type="dxa"/>
              <w:bottom w:w="120" w:type="dxa"/>
              <w:end w:w="180" w:type="dxa"/>
            </w:tcMar>
          </w:tcPr>
          <w:p>
            <w:pPr>
              <w:spacing w:after="100"/>
            </w:pPr>
            <w:r>
              <w:rPr>
                <w:b/>
                <w:color w:val="102B40"/>
                <w:sz w:val="18"/>
              </w:rPr>
              <w:t>MOCODAWCA</w:t>
            </w:r>
          </w:p>
          <w:p>
            <w:pPr>
              <w:spacing w:after="40"/>
            </w:pPr>
            <w:r>
              <w:rPr>
                <w:sz w:val="16"/>
              </w:rPr>
              <w:t xml:space="preserve">Imię i nazwisko / nazwa:  </w:t>
            </w:r>
            <w:r>
              <w:rPr>
                <w:color w:val="596672"/>
                <w:sz w:val="14"/>
              </w:rPr>
              <w:t>___________________________________________________________________________</w:t>
            </w:r>
          </w:p>
          <w:p>
            <w:pPr>
              <w:spacing w:after="40"/>
            </w:pPr>
            <w:r>
              <w:rPr>
                <w:sz w:val="16"/>
              </w:rPr>
              <w:t xml:space="preserve">Numer telefonu:  </w:t>
            </w:r>
            <w:r>
              <w:rPr>
                <w:color w:val="596672"/>
                <w:sz w:val="14"/>
              </w:rPr>
              <w:t>___________________________________________________________________________</w:t>
            </w:r>
          </w:p>
          <w:p>
            <w:pPr>
              <w:spacing w:after="40"/>
            </w:pPr>
            <w:r>
              <w:rPr>
                <w:sz w:val="16"/>
              </w:rPr>
              <w:t xml:space="preserve">Adres e-mail:  </w:t>
            </w:r>
            <w:r>
              <w:rPr>
                <w:color w:val="596672"/>
                <w:sz w:val="14"/>
              </w:rPr>
              <w:t>___________________________________________________________________________</w:t>
            </w:r>
          </w:p>
          <w:p>
            <w:pPr>
              <w:spacing w:after="40"/>
            </w:pPr>
            <w:r>
              <w:rPr>
                <w:sz w:val="16"/>
              </w:rPr>
              <w:t xml:space="preserve">PESEL / NIP / KRS:  </w:t>
            </w:r>
            <w:r>
              <w:rPr>
                <w:color w:val="596672"/>
                <w:sz w:val="14"/>
              </w:rPr>
              <w:t>___________________________________________________________________________</w:t>
            </w:r>
          </w:p>
          <w:p>
            <w:pPr>
              <w:spacing w:after="40"/>
            </w:pPr>
            <w:r>
              <w:rPr>
                <w:sz w:val="16"/>
              </w:rPr>
              <w:t xml:space="preserve">Adres:  </w:t>
            </w:r>
            <w:r>
              <w:rPr>
                <w:color w:val="596672"/>
                <w:sz w:val="14"/>
              </w:rPr>
              <w:t>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F3F0EA"/>
            <w:tcMar>
              <w:top w:w="130" w:type="dxa"/>
              <w:start w:w="180" w:type="dxa"/>
              <w:bottom w:w="120" w:type="dxa"/>
              <w:end w:w="180" w:type="dxa"/>
            </w:tcMar>
          </w:tcPr>
          <w:p>
            <w:pPr>
              <w:spacing w:after="100"/>
            </w:pPr>
            <w:r>
              <w:rPr>
                <w:b/>
                <w:color w:val="102B40"/>
                <w:sz w:val="18"/>
              </w:rPr>
              <w:t>PEŁNOMOCNIK</w:t>
            </w:r>
          </w:p>
          <w:p>
            <w:pPr>
              <w:spacing w:after="40"/>
            </w:pPr>
            <w:r>
              <w:rPr>
                <w:sz w:val="16"/>
              </w:rPr>
              <w:t xml:space="preserve">Imię i nazwisko:  </w:t>
            </w:r>
            <w:r>
              <w:rPr>
                <w:color w:val="596672"/>
                <w:sz w:val="14"/>
              </w:rPr>
              <w:t>___________________________________________________________________________</w:t>
            </w:r>
          </w:p>
          <w:p>
            <w:pPr>
              <w:spacing w:after="40"/>
            </w:pPr>
            <w:r>
              <w:rPr>
                <w:sz w:val="16"/>
              </w:rPr>
              <w:t xml:space="preserve">Numer telefonu:  </w:t>
            </w:r>
            <w:r>
              <w:rPr>
                <w:color w:val="596672"/>
                <w:sz w:val="14"/>
              </w:rPr>
              <w:t>___________________________________________________________________________</w:t>
            </w:r>
          </w:p>
          <w:p>
            <w:pPr>
              <w:spacing w:after="40"/>
            </w:pPr>
            <w:r>
              <w:rPr>
                <w:sz w:val="16"/>
              </w:rPr>
              <w:t xml:space="preserve">Adres e-mail:  </w:t>
            </w:r>
            <w:r>
              <w:rPr>
                <w:color w:val="596672"/>
                <w:sz w:val="14"/>
              </w:rPr>
              <w:t>___________________________________________________________________________</w:t>
            </w:r>
          </w:p>
          <w:p>
            <w:pPr>
              <w:spacing w:after="40"/>
            </w:pPr>
            <w:r>
              <w:rPr>
                <w:sz w:val="16"/>
              </w:rPr>
              <w:t xml:space="preserve">PESEL:  </w:t>
            </w:r>
            <w:r>
              <w:rPr>
                <w:color w:val="596672"/>
                <w:sz w:val="14"/>
              </w:rPr>
              <w:t>___________________________________________________________________________</w:t>
            </w:r>
          </w:p>
          <w:p>
            <w:pPr>
              <w:spacing w:after="40"/>
            </w:pPr>
            <w:r>
              <w:rPr>
                <w:sz w:val="16"/>
              </w:rPr>
              <w:t xml:space="preserve">Adres:  </w:t>
            </w:r>
            <w:r>
              <w:rPr>
                <w:color w:val="596672"/>
                <w:sz w:val="14"/>
              </w:rPr>
              <w:t>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  <w:color w:val="102B40"/>
          <w:sz w:val="17"/>
        </w:rPr>
        <w:t>ZAKRES PEŁNOMOCNICTWA - NALEŻY ZAZNACZYĆ WŁAŚCIWE POLE</w:t>
      </w:r>
    </w:p>
    <w:p>
      <w:pPr>
        <w:spacing w:after="80"/>
        <w:ind w:left="113"/>
      </w:pPr>
      <w:r>
        <w:rPr>
          <w:rFonts w:ascii="DejaVu Sans" w:hAnsi="DejaVu Sans"/>
          <w:sz w:val="22"/>
        </w:rPr>
        <w:t xml:space="preserve">☐  </w:t>
      </w:r>
      <w:r>
        <w:rPr>
          <w:sz w:val="16"/>
        </w:rPr>
        <w:t>do reprezentowania mnie w postępowaniu egzekucyjnym</w:t>
      </w:r>
    </w:p>
    <w:p>
      <w:pPr>
        <w:spacing w:after="80"/>
        <w:ind w:left="113"/>
      </w:pPr>
      <w:r>
        <w:rPr>
          <w:rFonts w:ascii="DejaVu Sans" w:hAnsi="DejaVu Sans"/>
          <w:sz w:val="22"/>
        </w:rPr>
        <w:t xml:space="preserve">☐  </w:t>
      </w:r>
      <w:r>
        <w:rPr>
          <w:sz w:val="16"/>
        </w:rPr>
        <w:t>do reprezentowania mnie w postępowaniu alimentacyjnym</w:t>
      </w:r>
    </w:p>
    <w:p>
      <w:pPr>
        <w:spacing w:after="80"/>
        <w:ind w:left="113"/>
      </w:pPr>
      <w:r>
        <w:rPr>
          <w:rFonts w:ascii="DejaVu Sans" w:hAnsi="DejaVu Sans"/>
          <w:sz w:val="22"/>
        </w:rPr>
        <w:t xml:space="preserve">☐  </w:t>
      </w:r>
      <w:r>
        <w:rPr>
          <w:sz w:val="16"/>
        </w:rPr>
        <w:t>do reprezentowania mnie w postępowaniu o sporządzenie spisu inwentarza</w:t>
      </w:r>
    </w:p>
    <w:p>
      <w:pPr>
        <w:spacing w:after="140"/>
      </w:pPr>
      <w:r>
        <w:rPr>
          <w:sz w:val="16"/>
        </w:rPr>
        <w:t>Sygnatura sprawy (jeżeli została nadana):  ______________________________________________________________</w:t>
      </w:r>
    </w:p>
    <w:p>
      <w:pPr>
        <w:spacing w:after="100" w:line="252" w:lineRule="auto"/>
      </w:pPr>
      <w:r>
        <w:t>Pełnomocnictwo obejmuje umocowanie do składania pism, wniosków i oświadczeń, przedkładania oraz odbioru dokumentów, uzyskiwania informacji o stanie sprawy, udziału w czynnościach i podejmowania innych czynności procesowych związanych bezpośrednio ze wskazanym wyżej postępowaniem.</w:t>
      </w:r>
    </w:p>
    <w:p>
      <w:pPr>
        <w:spacing w:after="80"/>
        <w:ind w:left="113"/>
      </w:pPr>
      <w:r>
        <w:rPr>
          <w:rFonts w:ascii="DejaVu Sans" w:hAnsi="DejaVu Sans"/>
          <w:sz w:val="22"/>
        </w:rPr>
        <w:t xml:space="preserve">☐  </w:t>
      </w:r>
      <w:r>
        <w:rPr>
          <w:sz w:val="16"/>
        </w:rPr>
        <w:t>Pełnomocnictwo obejmuje również odbiór wyegzekwowanych należności pieniężnych.</w:t>
      </w:r>
    </w:p>
    <w:p>
      <w:pPr>
        <w:spacing w:after="60"/>
      </w:pPr>
      <w:r>
        <w:rPr>
          <w:color w:val="596672"/>
          <w:sz w:val="14"/>
        </w:rPr>
        <w:t>Pole dotyczące odbioru należności należy zaznaczyć wyłącznie wtedy, gdy mocodawca chce udzielić takiego umocowania.</w:t>
      </w:r>
    </w:p>
    <w:p>
      <w:pPr>
        <w:spacing w:before="160"/>
        <w:jc w:val="right"/>
      </w:pPr>
      <w:r>
        <w:rPr>
          <w:sz w:val="15"/>
        </w:rPr>
        <w:t>________________________________</w:t>
        <w:br/>
        <w:t xml:space="preserve">   czytelny podpis mocodawcy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102B40"/>
            <w:tcMar>
              <w:top w:w="170" w:type="dxa"/>
              <w:start w:w="220" w:type="dxa"/>
              <w:bottom w:w="150" w:type="dxa"/>
              <w:end w:w="220" w:type="dxa"/>
            </w:tcMar>
          </w:tcPr>
          <w:p>
            <w:pPr>
              <w:spacing w:after="60"/>
            </w:pPr>
            <w:r>
              <w:rPr>
                <w:rFonts w:ascii="Georgia" w:hAnsi="Georgia"/>
                <w:b/>
                <w:color w:val="FFFFFF"/>
                <w:sz w:val="28"/>
              </w:rPr>
              <w:t>KANCELARIA KOMORNICZA NR III W KOŚCIERZYNIE</w:t>
            </w:r>
          </w:p>
          <w:p>
            <w:pPr>
              <w:spacing w:after="40"/>
            </w:pPr>
            <w:r>
              <w:rPr>
                <w:color w:val="FFFFFF"/>
                <w:sz w:val="16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/>
                <w:b/>
                <w:color w:val="B99443"/>
                <w:sz w:val="18"/>
              </w:rPr>
              <w:t>PACTA SUNT SERVANDA</w:t>
            </w:r>
          </w:p>
        </w:tc>
      </w:tr>
    </w:tbl>
    <w:p>
      <w:pPr>
        <w:spacing w:after="40"/>
        <w:jc w:val="right"/>
      </w:pPr>
      <w:r>
        <w:rPr>
          <w:sz w:val="15"/>
        </w:rPr>
        <w:t>miejscowość i data</w:t>
        <w:br/>
        <w:t>____________________________</w:t>
      </w:r>
    </w:p>
    <w:p>
      <w:pPr>
        <w:spacing w:before="140" w:after="200"/>
        <w:jc w:val="center"/>
      </w:pPr>
      <w:r>
        <w:rPr>
          <w:rFonts w:ascii="Georgia" w:hAnsi="Georgia"/>
          <w:b/>
          <w:color w:val="102B40"/>
          <w:sz w:val="34"/>
        </w:rPr>
        <w:t>DODATKOWY WYBÓR ZAKRESU PEŁNOMOCNICTWA</w:t>
      </w:r>
    </w:p>
    <w:p>
      <w:pPr>
        <w:spacing w:after="160"/>
      </w:pPr>
      <w:r>
        <w:rPr>
          <w:rFonts w:ascii="DejaVu Sans" w:hAnsi="DejaVu Sans"/>
          <w:sz w:val="24"/>
        </w:rPr>
        <w:t xml:space="preserve">☐  </w:t>
      </w:r>
      <w:r>
        <w:rPr>
          <w:b/>
          <w:color w:val="102B40"/>
          <w:sz w:val="17"/>
        </w:rPr>
        <w:t>WYŁĄCZNIE DO DOKONYWANIA W MOIM IMIENIU NASTĘPUJĄCYCH CZYNNOŚCI O CHARAKTERZE TECHNICZNO-INFORMACYJNYM:</w:t>
      </w:r>
    </w:p>
    <w:p>
      <w:pPr>
        <w:spacing w:after="100" w:line="252" w:lineRule="auto"/>
        <w:ind w:left="283"/>
      </w:pPr>
      <w:r>
        <w:t>1. Uzyskiwania informacji ustnych, telefonicznych oraz za pośrednictwem poczty elektronicznej od organu egzekucyjnego o stanie i biegu wyżej wymienionego postępowania egzekucyjnego.</w:t>
      </w:r>
    </w:p>
    <w:p>
      <w:pPr>
        <w:spacing w:after="100" w:line="252" w:lineRule="auto"/>
        <w:ind w:left="283"/>
      </w:pPr>
      <w:r>
        <w:t>2. Osobistego przeglądania papierowych oraz elektronicznych akt sprawy w kancelarii komorniczej.</w:t>
      </w:r>
    </w:p>
    <w:p>
      <w:pPr>
        <w:spacing w:after="100" w:line="252" w:lineRule="auto"/>
        <w:ind w:left="283"/>
      </w:pPr>
      <w:r>
        <w:t>3. Sporządzania z akt sprawy fotokopii, odpisów, wyciągów oraz zamówienia kserokopii dokumentów.</w:t>
      </w:r>
    </w:p>
    <w:p>
      <w:pPr>
        <w:spacing w:before="60" w:after="120"/>
      </w:pPr>
      <w:r>
        <w:rPr>
          <w:b/>
          <w:color w:val="102B40"/>
          <w:sz w:val="18"/>
        </w:rPr>
        <w:t>ZAKRES WYŁĄCZENIA (OŚWIADCZENIE MOCODAWCY):</w:t>
      </w:r>
    </w:p>
    <w:p>
      <w:pPr>
        <w:spacing w:after="160" w:line="259" w:lineRule="auto"/>
      </w:pPr>
      <w:r>
        <w:t>Niniejsze pełnomocnictwo ma charakter ograniczony i nie obejmuje umocowania do składania jakichkolwiek wniosków egzekucyjnych, oświadczeń woli, pism procesowych (w tym skarg na czynności komornika) ani do ugód.</w:t>
      </w:r>
    </w:p>
    <w:p>
      <w:pPr>
        <w:spacing w:after="500" w:line="259" w:lineRule="auto"/>
      </w:pPr>
      <w:r>
        <w:t>Pełnomocnictwo to wprost wyłącza uprawnienie do odbierania korespondencji urzędowej i sądowej kierowanej do Mocodawcy. Mając na uwadze treść art. 133 § 3 KPC, z uwagi na brak umocowania pełnomocnika do odbioru pism, wnoszę o niezmienne kierowanie wszelkiej korespondencji w niniejszej sprawie bezpośrednio na mój adres zamieszkania wskazany w nagłówku.</w:t>
      </w:r>
    </w:p>
    <w:p>
      <w:pPr>
        <w:spacing w:before="160"/>
        <w:jc w:val="right"/>
      </w:pPr>
      <w:r>
        <w:rPr>
          <w:sz w:val="15"/>
        </w:rPr>
        <w:t>________________________________</w:t>
        <w:br/>
        <w:t xml:space="preserve">   czytelny podpis mocodawcy</w:t>
      </w:r>
    </w:p>
    <w:sectPr w:rsidR="00FC693F" w:rsidRPr="0006063C" w:rsidSect="00034616">
      <w:footerReference w:type="default" r:id="rId9"/>
      <w:pgSz w:w="11906" w:h="16838"/>
      <w:pgMar w:top="567" w:right="964" w:bottom="68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7654"/>
      <w:gridCol w:w="2324"/>
    </w:tblGrid>
    <w:tr>
      <w:tc>
        <w:tcPr>
          <w:tcW w:type="dxa" w:w="4989"/>
          <w:shd w:fill="102B40"/>
          <w:tcMar>
            <w:top w:w="100" w:type="dxa"/>
            <w:start w:w="120" w:type="dxa"/>
            <w:bottom w:w="100" w:type="dxa"/>
            <w:end w:w="120" w:type="dxa"/>
          </w:tcMar>
        </w:tcPr>
        <w:p>
          <w:r>
            <w:rPr>
              <w:color w:val="FFFFFF"/>
              <w:sz w:val="12"/>
            </w:rPr>
            <w:t>Formularz pomocniczy - przed złożeniem należy sprawdzić dane, zakres umocowania i podpisać dokument.</w:t>
          </w:r>
        </w:p>
      </w:tc>
      <w:tc>
        <w:tcPr>
          <w:tcW w:type="dxa" w:w="4989"/>
          <w:shd w:fill="102B40"/>
          <w:tcMar>
            <w:top w:w="100" w:type="dxa"/>
            <w:start w:w="120" w:type="dxa"/>
            <w:bottom w:w="100" w:type="dxa"/>
            <w:end w:w="120" w:type="dxa"/>
          </w:tcMar>
        </w:tcPr>
        <w:p>
          <w:pPr>
            <w:jc w:val="right"/>
          </w:pPr>
          <w:r>
            <w:rPr>
              <w:color w:val="FFFFFF"/>
              <w:sz w:val="12"/>
            </w:rPr>
            <w:t>zarebski-koscierzyna.pl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C2833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ogólne</dc:title>
  <dc:subject/>
  <dc:creator>Kancelaria Komornicza nr III w Kościerzynie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