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5"/>
            <w:shd w:fill="12324B"/>
            <w:tcBorders>
              <w:top w:val="nil"/>
              <w:left w:val="nil"/>
              <w:bottom w:val="nil"/>
              <w:right w:val="nil"/>
            </w:tcBorders>
            <w:tcMar>
              <w:top w:w="170" w:type="dxa"/>
              <w:start w:w="390" w:type="dxa"/>
              <w:bottom w:w="170" w:type="dxa"/>
              <w:end w:w="390" w:type="dxa"/>
            </w:tcMar>
          </w:tcPr>
          <w:p>
            <w:pPr>
              <w:spacing w:after="80"/>
            </w:pPr>
            <w:r>
              <w:rPr>
                <w:rFonts w:ascii="Georgia" w:hAnsi="Georgia" w:eastAsia="Georgia"/>
                <w:b/>
                <w:i w:val="0"/>
                <w:color w:val="FFFFFF"/>
                <w:sz w:val="30"/>
              </w:rPr>
              <w:t>KANCELARIA KOMORNICZA NR III W KOŚCIERZYNIE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8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 w:eastAsia="Georgia"/>
                <w:b w:val="0"/>
                <w:i w:val="0"/>
                <w:color w:val="C7973E"/>
                <w:sz w:val="20"/>
              </w:rPr>
              <w:t>PACTA SUNT SERVANDA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Sygn. akt:</w:t>
            </w:r>
          </w:p>
        </w:tc>
        <w:tc>
          <w:tcPr>
            <w:tcW w:type="dxa" w:w="5017"/>
            <w:tcMar>
              <w:top w:w="10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6" w:color="9EABB6"/>
              <w:right w:val="nil"/>
            </w:tcBorders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8"/>
              </w:rPr>
              <w:t>miejscowość i data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4876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59"/>
            <w:tcBorders>
              <w:top w:val="single" w:sz="8" w:color="5F7182"/>
              <w:left w:val="nil"/>
              <w:bottom w:val="nil"/>
              <w:right w:val="nil"/>
            </w:tcBorders>
            <w:tcMar>
              <w:top w:w="70" w:type="dxa"/>
              <w:start w:w="200" w:type="dxa"/>
              <w:bottom w:w="0" w:type="dxa"/>
              <w:end w:w="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Komornik Sądowy przy Sądzie Rejonowym</w:t>
            </w:r>
          </w:p>
          <w:p>
            <w:r>
              <w:rPr>
                <w:rFonts w:ascii="Arial" w:hAnsi="Arial" w:eastAsia="Arial"/>
                <w:b/>
                <w:i w:val="0"/>
                <w:color w:val="202B34"/>
                <w:sz w:val="18"/>
              </w:rPr>
              <w:t>w Kościerzynie Mateusz Zarębski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Kancelaria Komornicza nr III w Kościerzynie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ul. 8 Marca 36A</w:t>
            </w:r>
          </w:p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83-400 Kościerzyna</w:t>
            </w:r>
          </w:p>
        </w:tc>
      </w:tr>
    </w:tbl>
    <w:p>
      <w:pPr>
        <w:spacing w:before="320" w:after="40"/>
        <w:jc w:val="center"/>
      </w:pPr>
      <w:r>
        <w:rPr>
          <w:rFonts w:ascii="Georgia" w:hAnsi="Georgia" w:eastAsia="Georgia"/>
          <w:b/>
          <w:i w:val="0"/>
          <w:color w:val="12324B"/>
          <w:sz w:val="34"/>
        </w:rPr>
        <w:t>WNIOSEK EGZEKUCYJNY</w:t>
      </w:r>
    </w:p>
    <w:p>
      <w:pPr>
        <w:spacing w:after="160"/>
        <w:jc w:val="center"/>
      </w:pPr>
      <w:r>
        <w:rPr>
          <w:rFonts w:ascii="Arial" w:hAnsi="Arial" w:eastAsia="Arial"/>
          <w:b w:val="0"/>
          <w:i w:val="0"/>
          <w:color w:val="C7973E"/>
          <w:sz w:val="17"/>
        </w:rPr>
        <w:t>__________________________</w:t>
      </w:r>
    </w:p>
    <w:p>
      <w:pPr>
        <w:spacing w:before="320" w:after="120"/>
      </w:pPr>
      <w:r>
        <w:rPr>
          <w:rFonts w:ascii="Arial" w:hAnsi="Arial" w:eastAsia="Arial"/>
          <w:b/>
          <w:i w:val="0"/>
          <w:color w:val="12324B"/>
          <w:sz w:val="20"/>
        </w:rPr>
        <w:t>DANE UCZESTNIKÓW/STRON POSTĘPOWANIA</w:t>
      </w: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Wierzyciel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 i numer telefonu: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Dłużnik - imię i nazwisko / nazwa: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40" w:after="40"/>
      </w:pPr>
      <w:r>
        <w:rPr>
          <w:rFonts w:ascii="Arial" w:hAnsi="Arial" w:eastAsia="Arial"/>
          <w:b/>
          <w:i w:val="0"/>
          <w:color w:val="202B34"/>
          <w:sz w:val="18"/>
        </w:rPr>
        <w:t>Adres: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6"/>
      </w:tblGrid>
      <w:tr>
        <w:trPr>
          <w:trHeight w:val="408"/>
        </w:trPr>
        <w:tc>
          <w:tcPr>
            <w:tcW w:type="dxa" w:w="9808"/>
            <w:tcMar>
              <w:top w:w="0" w:type="dxa"/>
              <w:start w:w="25" w:type="dxa"/>
              <w:bottom w:w="0" w:type="dxa"/>
              <w:end w:w="25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bottom"/>
          </w:tcPr>
          <w:p/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DODATKOWE DANE WIERZYCIELA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PESEL: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NIP: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408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Numer rachunku bankowego:</w:t>
            </w:r>
          </w:p>
        </w:tc>
        <w:tc>
          <w:tcPr>
            <w:tcW w:type="dxa" w:w="572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DODATKOWE DANE DŁUŻNIKA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PESEL: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Data urodzenia: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86"/>
        </w:trPr>
        <w:tc>
          <w:tcPr>
            <w:tcW w:type="dxa" w:w="192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NIP:</w:t>
            </w:r>
          </w:p>
        </w:tc>
        <w:tc>
          <w:tcPr>
            <w:tcW w:type="dxa" w:w="2948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  <w:tc>
          <w:tcPr>
            <w:tcW w:type="dxa" w:w="187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REGON:</w:t>
            </w:r>
          </w:p>
        </w:tc>
        <w:tc>
          <w:tcPr>
            <w:tcW w:type="dxa" w:w="3061"/>
            <w:tcMar>
              <w:top w:w="25" w:type="dxa"/>
              <w:start w:w="50" w:type="dxa"/>
              <w:bottom w:w="0" w:type="dxa"/>
              <w:end w:w="15" w:type="dxa"/>
            </w:tcMar>
            <w:tcBorders>
              <w:top w:val="nil"/>
              <w:left w:val="nil"/>
              <w:bottom w:val="single" w:sz="8" w:color="5F7182"/>
              <w:right w:val="nil"/>
            </w:tcBorders>
          </w:tcPr>
          <w:p/>
        </w:tc>
      </w:tr>
    </w:tbl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TYTUŁ WYKONAWCZY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Wyrok / postanowienie Sądu: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Sygnatura akt: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Data orzeczenia: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r>
        <w:br w:type="page"/>
      </w:r>
    </w:p>
    <w:p>
      <w:pPr>
        <w:spacing w:after="160"/>
        <w:jc w:val="center"/>
      </w:pPr>
      <w:r>
        <w:rPr>
          <w:rFonts w:ascii="Georgia" w:hAnsi="Georgia" w:eastAsia="Georgia"/>
          <w:b/>
          <w:i w:val="0"/>
          <w:color w:val="12324B"/>
          <w:sz w:val="30"/>
        </w:rPr>
        <w:t>WNIOSEK EGZEKUCYJNY - ŻĄDANIE I SPOSOBY EGZEKUCJI</w:t>
      </w:r>
    </w:p>
    <w:p>
      <w:pPr>
        <w:jc w:val="center"/>
      </w:pPr>
      <w:r>
        <w:rPr>
          <w:rFonts w:ascii="Arial" w:hAnsi="Arial" w:eastAsia="Arial"/>
          <w:b w:val="0"/>
          <w:i w:val="0"/>
          <w:color w:val="C7973E"/>
          <w:sz w:val="16"/>
        </w:rPr>
        <w:t>__________________________</w:t>
      </w:r>
    </w:p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DOCHODZONE NALEŻNOŚCI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1. Należność główna: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Odsetki od dnia: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2. Koszty procesu / klauzuli: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40" w:after="40" w:line="269" w:lineRule="auto"/>
      </w:pPr>
      <w:r>
        <w:rPr>
          <w:rFonts w:ascii="Arial" w:hAnsi="Arial" w:eastAsia="Arial"/>
          <w:b w:val="0"/>
          <w:i w:val="0"/>
          <w:color w:val="202B34"/>
          <w:sz w:val="19"/>
        </w:rPr>
        <w:t>3. Koszty egzekucyjne powstałe w toku egzekucji.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86"/>
        </w:trPr>
        <w:tc>
          <w:tcPr>
            <w:tcW w:type="dxa" w:w="2891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4. Inne należności:</w:t>
            </w:r>
          </w:p>
        </w:tc>
        <w:tc>
          <w:tcPr>
            <w:tcW w:type="dxa" w:w="6917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280" w:after="120"/>
      </w:pPr>
      <w:r>
        <w:rPr>
          <w:rFonts w:ascii="Arial" w:hAnsi="Arial" w:eastAsia="Arial"/>
          <w:b/>
          <w:i w:val="0"/>
          <w:color w:val="12324B"/>
          <w:sz w:val="20"/>
        </w:rPr>
        <w:t>SPOSOBY EGZEKUCJI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12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Ruchomości znajdujące się w: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12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Wynagrodzenie: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12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Emerytura / renta: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12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Rachunki bankowe: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12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Nieruchomość - położenie i numer KW: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312"/>
        </w:trPr>
        <w:tc>
          <w:tcPr>
            <w:tcW w:type="dxa" w:w="3572"/>
            <w:tcMar>
              <w:top w:w="25" w:type="dxa"/>
              <w:start w:w="60" w:type="dxa"/>
              <w:bottom w:w="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color w:val="202B34"/>
                <w:sz w:val="18"/>
              </w:rPr>
              <w:t>Wierzytelności:</w:t>
            </w:r>
          </w:p>
        </w:tc>
        <w:tc>
          <w:tcPr>
            <w:tcW w:type="dxa" w:w="6236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nil"/>
              <w:left w:val="nil"/>
              <w:bottom w:val="single" w:sz="8" w:color="5F7182"/>
              <w:right w:val="nil"/>
            </w:tcBorders>
            <w:vAlign w:val="center"/>
          </w:tcPr>
          <w:p/>
        </w:tc>
      </w:tr>
    </w:tbl>
    <w:p>
      <w:pPr>
        <w:spacing w:before="40" w:after="80" w:line="269" w:lineRule="auto"/>
      </w:pPr>
      <w:r>
        <w:rPr>
          <w:rFonts w:ascii="Arial" w:hAnsi="Arial" w:eastAsia="Arial"/>
          <w:b w:val="0"/>
          <w:i w:val="0"/>
          <w:color w:val="202B34"/>
          <w:sz w:val="16"/>
        </w:rPr>
        <w:t>Jeżeli wierzyciel nie ma wiedzy w danym zakresie, należy wpisać „nie wiem”.</w:t>
      </w:r>
    </w:p>
    <w:p>
      <w:pPr>
        <w:spacing w:before="40" w:after="80" w:line="269" w:lineRule="auto"/>
      </w:pPr>
      <w:r>
        <w:rPr>
          <w:rFonts w:ascii="Arial" w:hAnsi="Arial" w:eastAsia="Arial"/>
          <w:b/>
          <w:i w:val="0"/>
          <w:color w:val="202B34"/>
          <w:sz w:val="17"/>
        </w:rPr>
        <w:t>Wierzyciel wnosi, stosownie do art. 797¹ k.p.c., o poszukiwanie majątku dłużnika za wynagrodzeniem. Niepotrzebne skreślić.</w:t>
      </w:r>
    </w:p>
    <w:p>
      <w:pPr>
        <w:spacing w:before="40" w:after="80" w:line="269" w:lineRule="auto"/>
        <w:jc w:val="center"/>
      </w:pPr>
      <w:r>
        <w:rPr>
          <w:rFonts w:ascii="Arial" w:hAnsi="Arial" w:eastAsia="Arial"/>
          <w:b w:val="0"/>
          <w:i w:val="0"/>
          <w:color w:val="202B34"/>
          <w:sz w:val="17"/>
        </w:rPr>
        <w:t>Jednocześnie oświadczam, że dokonuję wyboru komornika na zasadzie art. 10 ustawy o komornikach sądowych. Zobowiązuję się do niezwłocznego informowania Komornika w przypadku otrzymania bezpośrednio od dłużnika jakichkolwiek wpłat tytułem zadłużenia.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rHeight w:val="794"/>
        </w:trP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989"/>
            <w:tcBorders>
              <w:top w:val="nil"/>
              <w:left w:val="nil"/>
              <w:bottom w:val="single" w:sz="8" w:color="5F7182"/>
              <w:right w:val="nil"/>
            </w:tcBorders>
          </w:tcPr>
          <w:p/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7182"/>
                <w:sz w:val="16"/>
              </w:rPr>
              <w:t>czytelny podpis wierzyciela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52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7182"/>
        <w:sz w:val="14"/>
      </w:rPr>
      <w:t>Formularz pomocniczy - przed złożeniem należy sprawdzić dane i podpisać dokument.   zarebski-koscierzyna.pl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202B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