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5"/>
            <w:shd w:fill="12324B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start w:w="390" w:type="dxa"/>
              <w:bottom w:w="170" w:type="dxa"/>
              <w:end w:w="390" w:type="dxa"/>
            </w:tcMar>
          </w:tcPr>
          <w:p>
            <w:pPr>
              <w:spacing w:after="80"/>
            </w:pPr>
            <w:r>
              <w:rPr>
                <w:rFonts w:ascii="Georgia" w:hAnsi="Georgia" w:eastAsia="Georgia"/>
                <w:b/>
                <w:i w:val="0"/>
                <w:color w:val="FFFFFF"/>
                <w:sz w:val="30"/>
              </w:rPr>
              <w:t>KANCELARIA KOMORNICZA NR III W KOŚCIERZYNIE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8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 w:eastAsia="Georgia"/>
                <w:b w:val="0"/>
                <w:i w:val="0"/>
                <w:color w:val="C7973E"/>
                <w:sz w:val="20"/>
              </w:rPr>
              <w:t>PACTA SUNT SERVANDA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17"/>
            <w:tcMar>
              <w:top w:w="10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Sygn. akt:</w:t>
            </w:r>
          </w:p>
        </w:tc>
        <w:tc>
          <w:tcPr>
            <w:tcW w:type="dxa" w:w="5017"/>
            <w:tcMar>
              <w:top w:w="10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miejscowość i data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4876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59"/>
            <w:tcBorders>
              <w:top w:val="single" w:sz="8" w:color="5F7182"/>
              <w:left w:val="nil"/>
              <w:bottom w:val="nil"/>
              <w:right w:val="nil"/>
            </w:tcBorders>
            <w:tcMar>
              <w:top w:w="70" w:type="dxa"/>
              <w:start w:w="200" w:type="dxa"/>
              <w:bottom w:w="0" w:type="dxa"/>
              <w:end w:w="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Komornik Sądowy przy Sądzie Rejonowym</w:t>
            </w:r>
          </w:p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w Kościerzynie Mateusz Zarębski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Kancelaria Komornicza nr III w Kościerzynie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ul. 8 Marca 36A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83-400 Kościerzyna</w:t>
            </w:r>
          </w:p>
        </w:tc>
      </w:tr>
    </w:tbl>
    <w:p>
      <w:pPr>
        <w:spacing w:before="320" w:after="40"/>
        <w:jc w:val="center"/>
      </w:pPr>
      <w:r>
        <w:rPr>
          <w:rFonts w:ascii="Georgia" w:hAnsi="Georgia" w:eastAsia="Georgia"/>
          <w:b/>
          <w:i w:val="0"/>
          <w:color w:val="12324B"/>
          <w:sz w:val="34"/>
        </w:rPr>
        <w:t>WNIOSEK - WPŁATA BEZPOŚREDNIA</w:t>
      </w:r>
    </w:p>
    <w:p>
      <w:pPr>
        <w:spacing w:after="160"/>
        <w:jc w:val="center"/>
      </w:pPr>
      <w:r>
        <w:rPr>
          <w:rFonts w:ascii="Arial" w:hAnsi="Arial" w:eastAsia="Arial"/>
          <w:b w:val="0"/>
          <w:i w:val="0"/>
          <w:color w:val="C7973E"/>
          <w:sz w:val="17"/>
        </w:rPr>
        <w:t>__________________________</w:t>
      </w:r>
    </w:p>
    <w:p>
      <w:pPr>
        <w:spacing w:before="320" w:after="120"/>
      </w:pPr>
      <w:r>
        <w:rPr>
          <w:rFonts w:ascii="Arial" w:hAnsi="Arial" w:eastAsia="Arial"/>
          <w:b/>
          <w:i w:val="0"/>
          <w:color w:val="12324B"/>
          <w:sz w:val="20"/>
        </w:rPr>
        <w:t>DANE UCZESTNIKÓW/STRON POSTĘPOWANIA</w:t>
      </w: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Wierzyciel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Adres i numer telefonu: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Dłużnik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Adres: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160" w:after="120"/>
      </w:pPr>
      <w:r>
        <w:rPr>
          <w:rFonts w:ascii="Arial" w:hAnsi="Arial" w:eastAsia="Arial"/>
          <w:b/>
          <w:i w:val="0"/>
          <w:color w:val="12324B"/>
          <w:sz w:val="20"/>
        </w:rPr>
        <w:t>DODATKOWE DANE WIERZYCIELA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51"/>
        </w:trPr>
        <w:tc>
          <w:tcPr>
            <w:tcW w:type="dxa" w:w="408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PESEL:</w:t>
            </w:r>
          </w:p>
        </w:tc>
        <w:tc>
          <w:tcPr>
            <w:tcW w:type="dxa" w:w="572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pPr>
        <w:spacing w:before="440" w:after="120"/>
        <w:jc w:val="center"/>
      </w:pPr>
      <w:r>
        <w:rPr>
          <w:rFonts w:ascii="Arial" w:hAnsi="Arial" w:eastAsia="Arial"/>
          <w:b/>
          <w:i w:val="0"/>
          <w:color w:val="12324B"/>
          <w:sz w:val="20"/>
        </w:rPr>
        <w:t>WNIOSEK</w:t>
      </w:r>
    </w:p>
    <w:p>
      <w:pPr>
        <w:spacing w:before="40" w:after="160" w:line="269" w:lineRule="auto"/>
        <w:jc w:val="center"/>
      </w:pPr>
      <w:r>
        <w:rPr>
          <w:rFonts w:ascii="Arial" w:hAnsi="Arial" w:eastAsia="Arial"/>
          <w:b w:val="0"/>
          <w:i w:val="0"/>
          <w:color w:val="202B34"/>
          <w:sz w:val="19"/>
        </w:rPr>
        <w:t>Wnoszę o zaliczenie kwoty uiszczonej przez dłużnika bezpośrednio na moją rzecz zgodnie z kolejnością zaspokajania roszczeń wynikającą z Kodeksu postępowania cywilnego, na poczet świadczeń egzekwowanych w sprawie.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Kwota wpłaty: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Data otrzymania wpłaty: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Sygnatura sprawy: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1247"/>
        </w:trPr>
        <w:tc>
          <w:tcPr>
            <w:tcW w:type="dxa" w:w="498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989"/>
            <w:tcBorders>
              <w:top w:val="nil"/>
              <w:left w:val="nil"/>
              <w:bottom w:val="single" w:sz="8" w:color="5F7182"/>
              <w:right w:val="nil"/>
            </w:tcBorders>
          </w:tcPr>
          <w:p/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6"/>
              </w:rPr>
              <w:t>czytelny podpis wierzyciela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52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F7182"/>
        <w:sz w:val="14"/>
      </w:rPr>
      <w:t>Formularz pomocniczy - przed złożeniem należy sprawdzić dane i podpisać dokument.   zarebski-koscierzyna.pl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202B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